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70" w:rsidRPr="008E182F" w:rsidRDefault="00164970" w:rsidP="00164970">
      <w:pPr>
        <w:widowControl w:val="0"/>
        <w:tabs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33780" cy="8350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82F"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 </w:t>
      </w:r>
    </w:p>
    <w:p w:rsidR="00164970" w:rsidRPr="008E182F" w:rsidRDefault="00164970" w:rsidP="00164970">
      <w:pPr>
        <w:widowControl w:val="0"/>
        <w:spacing w:after="0" w:line="240" w:lineRule="auto"/>
        <w:ind w:left="-344"/>
        <w:jc w:val="center"/>
        <w:rPr>
          <w:rFonts w:ascii="Times New Roman" w:eastAsia="Calibri" w:hAnsi="Times New Roman" w:cs="Times New Roman"/>
          <w:b/>
          <w:color w:val="0000FF"/>
          <w:sz w:val="40"/>
          <w:szCs w:val="32"/>
          <w:lang w:val="uk-UA" w:eastAsia="ru-RU"/>
        </w:rPr>
      </w:pPr>
      <w:r w:rsidRPr="008E182F">
        <w:rPr>
          <w:rFonts w:ascii="Times New Roman" w:eastAsia="Calibri" w:hAnsi="Times New Roman" w:cs="Times New Roman"/>
          <w:b/>
          <w:color w:val="0000FF"/>
          <w:sz w:val="40"/>
          <w:szCs w:val="32"/>
          <w:lang w:val="uk-UA" w:eastAsia="ru-RU"/>
        </w:rPr>
        <w:t>МІНІСТЕРСТВО  ОСВІТИ  І  НАУКИ  УКРАЇНИ</w:t>
      </w:r>
    </w:p>
    <w:p w:rsidR="00164970" w:rsidRPr="008E182F" w:rsidRDefault="00164970" w:rsidP="00164970">
      <w:pPr>
        <w:widowControl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iCs/>
          <w:color w:val="0000FF"/>
          <w:sz w:val="24"/>
          <w:szCs w:val="24"/>
          <w:lang w:val="uk-UA" w:eastAsia="ru-RU"/>
        </w:rPr>
      </w:pPr>
      <w:proofErr w:type="spellStart"/>
      <w:r w:rsidRPr="008E182F">
        <w:rPr>
          <w:rFonts w:ascii="Times New Roman" w:eastAsia="Calibri" w:hAnsi="Times New Roman" w:cs="Times New Roman"/>
          <w:bCs/>
          <w:iCs/>
          <w:color w:val="0000FF"/>
          <w:sz w:val="24"/>
          <w:szCs w:val="24"/>
          <w:lang w:val="uk-UA" w:eastAsia="ru-RU"/>
        </w:rPr>
        <w:t>пр</w:t>
      </w:r>
      <w:proofErr w:type="spellEnd"/>
      <w:r w:rsidRPr="008E182F">
        <w:rPr>
          <w:rFonts w:ascii="Times New Roman" w:eastAsia="Calibri" w:hAnsi="Times New Roman" w:cs="Times New Roman"/>
          <w:bCs/>
          <w:iCs/>
          <w:color w:val="0000FF"/>
          <w:sz w:val="24"/>
          <w:szCs w:val="24"/>
          <w:lang w:eastAsia="ru-RU"/>
        </w:rPr>
        <w:t>.</w:t>
      </w:r>
      <w:r w:rsidRPr="008E182F">
        <w:rPr>
          <w:rFonts w:ascii="Times New Roman" w:eastAsia="Calibri" w:hAnsi="Times New Roman" w:cs="Times New Roman"/>
          <w:bCs/>
          <w:iCs/>
          <w:color w:val="0000FF"/>
          <w:sz w:val="24"/>
          <w:szCs w:val="24"/>
          <w:lang w:val="uk-UA" w:eastAsia="ru-RU"/>
        </w:rPr>
        <w:t xml:space="preserve"> Перемоги, </w:t>
      </w:r>
      <w:smartTag w:uri="urn:schemas-microsoft-com:office:smarttags" w:element="metricconverter">
        <w:smartTagPr>
          <w:attr w:name="ProductID" w:val="10, м"/>
        </w:smartTagPr>
        <w:r w:rsidRPr="008E182F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lang w:val="uk-UA" w:eastAsia="ru-RU"/>
          </w:rPr>
          <w:t>10, м</w:t>
        </w:r>
      </w:smartTag>
      <w:r w:rsidRPr="008E182F">
        <w:rPr>
          <w:rFonts w:ascii="Times New Roman" w:eastAsia="Calibri" w:hAnsi="Times New Roman" w:cs="Times New Roman"/>
          <w:bCs/>
          <w:iCs/>
          <w:color w:val="0000FF"/>
          <w:sz w:val="24"/>
          <w:szCs w:val="24"/>
          <w:lang w:val="uk-UA" w:eastAsia="ru-RU"/>
        </w:rPr>
        <w:t>. Київ, 01135,  тел. (044) 481- 32 -21, факс (044) 236-1049</w:t>
      </w:r>
    </w:p>
    <w:p w:rsidR="00164970" w:rsidRPr="008E182F" w:rsidRDefault="00164970" w:rsidP="00164970">
      <w:pPr>
        <w:widowControl w:val="0"/>
        <w:spacing w:after="0" w:line="240" w:lineRule="auto"/>
        <w:ind w:left="1260" w:right="-1"/>
        <w:jc w:val="center"/>
        <w:rPr>
          <w:rFonts w:ascii="Times New Roman" w:eastAsia="Calibri" w:hAnsi="Times New Roman" w:cs="Times New Roman"/>
          <w:bCs/>
          <w:iCs/>
          <w:color w:val="0000FF"/>
          <w:sz w:val="24"/>
          <w:szCs w:val="24"/>
          <w:lang w:val="uk-UA" w:eastAsia="ru-RU"/>
        </w:rPr>
      </w:pPr>
      <w:r w:rsidRPr="008E182F">
        <w:rPr>
          <w:rFonts w:ascii="Times New Roman" w:eastAsia="Calibri" w:hAnsi="Times New Roman" w:cs="Times New Roman"/>
          <w:bCs/>
          <w:iCs/>
          <w:color w:val="0000FF"/>
          <w:sz w:val="24"/>
          <w:szCs w:val="24"/>
          <w:lang w:val="de-DE" w:eastAsia="ru-RU"/>
        </w:rPr>
        <w:t>E</w:t>
      </w:r>
      <w:r w:rsidRPr="008E182F">
        <w:rPr>
          <w:rFonts w:ascii="Times New Roman" w:eastAsia="Calibri" w:hAnsi="Times New Roman" w:cs="Times New Roman"/>
          <w:bCs/>
          <w:iCs/>
          <w:color w:val="0000FF"/>
          <w:sz w:val="24"/>
          <w:szCs w:val="24"/>
          <w:lang w:val="uk-UA" w:eastAsia="ru-RU"/>
        </w:rPr>
        <w:t>-</w:t>
      </w:r>
      <w:r w:rsidRPr="008E182F">
        <w:rPr>
          <w:rFonts w:ascii="Times New Roman" w:eastAsia="Calibri" w:hAnsi="Times New Roman" w:cs="Times New Roman"/>
          <w:bCs/>
          <w:iCs/>
          <w:color w:val="0000FF"/>
          <w:sz w:val="24"/>
          <w:szCs w:val="24"/>
          <w:lang w:val="de-DE" w:eastAsia="ru-RU"/>
        </w:rPr>
        <w:t>mail</w:t>
      </w:r>
      <w:r w:rsidRPr="008E182F">
        <w:rPr>
          <w:rFonts w:ascii="Times New Roman" w:eastAsia="Calibri" w:hAnsi="Times New Roman" w:cs="Times New Roman"/>
          <w:bCs/>
          <w:iCs/>
          <w:color w:val="0000FF"/>
          <w:sz w:val="24"/>
          <w:szCs w:val="24"/>
          <w:lang w:val="uk-UA" w:eastAsia="ru-RU"/>
        </w:rPr>
        <w:t xml:space="preserve">: </w:t>
      </w:r>
      <w:hyperlink r:id="rId6" w:history="1">
        <w:r w:rsidRPr="008E182F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  <w:lang w:val="de-DE" w:eastAsia="ru-RU"/>
          </w:rPr>
          <w:t>ministry</w:t>
        </w:r>
        <w:r w:rsidRPr="008E182F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  <w:lang w:val="uk-UA" w:eastAsia="ru-RU"/>
          </w:rPr>
          <w:t>@</w:t>
        </w:r>
        <w:r w:rsidRPr="008E182F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  <w:lang w:val="de-DE" w:eastAsia="ru-RU"/>
          </w:rPr>
          <w:t>mon</w:t>
        </w:r>
        <w:r w:rsidRPr="008E182F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  <w:lang w:val="uk-UA" w:eastAsia="ru-RU"/>
          </w:rPr>
          <w:t>.</w:t>
        </w:r>
        <w:r w:rsidRPr="008E182F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  <w:lang w:val="de-DE" w:eastAsia="ru-RU"/>
          </w:rPr>
          <w:t>gov</w:t>
        </w:r>
        <w:r w:rsidRPr="008E182F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  <w:lang w:val="uk-UA" w:eastAsia="ru-RU"/>
          </w:rPr>
          <w:t>.</w:t>
        </w:r>
        <w:proofErr w:type="spellStart"/>
        <w:r w:rsidRPr="008E182F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  <w:lang w:val="de-DE" w:eastAsia="ru-RU"/>
          </w:rPr>
          <w:t>ua</w:t>
        </w:r>
        <w:proofErr w:type="spellEnd"/>
      </w:hyperlink>
      <w:r w:rsidRPr="008E182F">
        <w:rPr>
          <w:rFonts w:ascii="Times New Roman" w:eastAsia="Calibri" w:hAnsi="Times New Roman" w:cs="Times New Roman"/>
          <w:bCs/>
          <w:iCs/>
          <w:color w:val="0000FF"/>
          <w:sz w:val="24"/>
          <w:szCs w:val="24"/>
          <w:lang w:val="uk-UA" w:eastAsia="ru-RU"/>
        </w:rPr>
        <w:t>, код ЄДРПОУ 38621185</w:t>
      </w:r>
    </w:p>
    <w:p w:rsidR="00164970" w:rsidRPr="008E182F" w:rsidRDefault="00164970" w:rsidP="00164970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0000FF"/>
          <w:sz w:val="8"/>
          <w:szCs w:val="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492A95" wp14:editId="06F3998F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400800" cy="86995"/>
                <wp:effectExtent l="0" t="19050" r="19050" b="2730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86995"/>
                          <a:chOff x="1260" y="3431"/>
                          <a:chExt cx="10080" cy="137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276" y="3431"/>
                            <a:ext cx="10064" cy="4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 flipV="1">
                            <a:off x="1260" y="3549"/>
                            <a:ext cx="10080" cy="1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0;margin-top:2.8pt;width:7in;height:6.85pt;z-index:251659264" coordorigin="1260,3431" coordsize="1008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">
                <v:line id="Line 3" o:spid="_x0000_s1027" style="position:absolute;visibility:visible;mso-wrap-style:square" from="1276,3431" to="11340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6L8sMAAADaAAAADwAAAGRycy9kb3ducmV2LnhtbESPQWsCMRSE7wX/Q3hCL6VmVZCyGkXK&#10;Flo86fbS22Pz3CxuXpbkqdt/3xQKPQ4z8w2z2Y2+VzeKqQtsYD4rQBE3wXbcGvis355fQCVBttgH&#10;JgPflGC3nTxssLThzke6naRVGcKpRANOZCi1To0jj2kWBuLsnUP0KFnGVtuI9wz3vV4UxUp77Dgv&#10;OBzo1VFzOV29Abk8uXk1dvWhKqQKdfxYnK9fxjxOx/0alNAo/+G/9rs1sITfK/kG6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Oi/LDAAAA2gAAAA8AAAAAAAAAAAAA&#10;AAAAoQIAAGRycy9kb3ducmV2LnhtbFBLBQYAAAAABAAEAPkAAACRAwAAAAA=&#10;" strokecolor="blue" strokeweight="2.25pt"/>
                <v:line id="Line 4" o:spid="_x0000_s1028" style="position:absolute;flip:y;visibility:visible;mso-wrap-style:square" from="1260,3549" to="11340,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Y2B8MAAADaAAAADwAAAGRycy9kb3ducmV2LnhtbESPQWvCQBSE7wX/w/IEb3WjBi3RVUQo&#10;FaSC1kKPz+wzCWbfhuxqor++Kwgeh5n5hpktWlOKK9WusKxg0I9AEKdWF5wpOPx8vn+AcB5ZY2mZ&#10;FNzIwWLeeZthom3DO7rufSYChF2CCnLvq0RKl+Zk0PVtRRy8k60N+iDrTOoamwA3pRxG0VgaLDgs&#10;5FjRKqf0vL8YBcvD9/bvPhpt2qOefP2emjiVLlaq122XUxCeWv8KP9trrSCGx5VwA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mNgfDAAAA2gAAAA8AAAAAAAAAAAAA&#10;AAAAoQIAAGRycy9kb3ducmV2LnhtbFBLBQYAAAAABAAEAPkAAACRAwAAAAA=&#10;" strokecolor="yellow" strokeweight="2pt"/>
              </v:group>
            </w:pict>
          </mc:Fallback>
        </mc:AlternateContent>
      </w:r>
    </w:p>
    <w:p w:rsidR="00164970" w:rsidRPr="008E182F" w:rsidRDefault="00164970" w:rsidP="0016497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164970" w:rsidRPr="008E182F" w:rsidRDefault="00164970" w:rsidP="00164970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64970" w:rsidRPr="008E182F" w:rsidRDefault="00164970" w:rsidP="00164970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E182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01.07.2014 № 1/9-343</w:t>
      </w:r>
    </w:p>
    <w:p w:rsidR="00164970" w:rsidRPr="008E182F" w:rsidRDefault="00164970" w:rsidP="00164970">
      <w:pPr>
        <w:keepNext/>
        <w:spacing w:after="0" w:line="240" w:lineRule="auto"/>
        <w:ind w:left="4962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64970" w:rsidRPr="008E182F" w:rsidRDefault="00164970" w:rsidP="00164970">
      <w:pPr>
        <w:keepNext/>
        <w:spacing w:after="0" w:line="240" w:lineRule="auto"/>
        <w:ind w:left="4962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64970" w:rsidRPr="008E182F" w:rsidRDefault="00164970" w:rsidP="00164970">
      <w:pPr>
        <w:keepNext/>
        <w:spacing w:after="0" w:line="240" w:lineRule="auto"/>
        <w:ind w:left="4962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64970" w:rsidRPr="008E182F" w:rsidRDefault="00164970" w:rsidP="00164970">
      <w:pPr>
        <w:keepNext/>
        <w:spacing w:after="0" w:line="240" w:lineRule="auto"/>
        <w:ind w:left="4962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64970" w:rsidRPr="008E182F" w:rsidRDefault="00164970" w:rsidP="00164970">
      <w:pPr>
        <w:keepNext/>
        <w:spacing w:after="0" w:line="240" w:lineRule="auto"/>
        <w:ind w:left="4962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64970" w:rsidRPr="008E182F" w:rsidRDefault="00164970" w:rsidP="00164970">
      <w:pPr>
        <w:keepNext/>
        <w:spacing w:after="0" w:line="240" w:lineRule="auto"/>
        <w:ind w:left="4962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64970" w:rsidRPr="008E182F" w:rsidRDefault="00164970" w:rsidP="00164970">
      <w:pPr>
        <w:keepNext/>
        <w:spacing w:after="0" w:line="240" w:lineRule="auto"/>
        <w:ind w:left="4962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E182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Управлінням (департаментам) освіти і науки обласних, Київської міської державної адміністрації</w:t>
      </w:r>
    </w:p>
    <w:p w:rsidR="00164970" w:rsidRPr="008E182F" w:rsidRDefault="00164970" w:rsidP="0016497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Інститутам післядипломної педагогічної освіти</w:t>
      </w:r>
    </w:p>
    <w:p w:rsidR="00164970" w:rsidRPr="008E182F" w:rsidRDefault="00164970" w:rsidP="00164970">
      <w:pPr>
        <w:tabs>
          <w:tab w:val="left" w:pos="4111"/>
          <w:tab w:val="left" w:pos="4253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Загальноосвітнім навчальним закладам</w:t>
      </w:r>
    </w:p>
    <w:p w:rsidR="00164970" w:rsidRPr="008E182F" w:rsidRDefault="00164970" w:rsidP="0016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4970" w:rsidRPr="008E182F" w:rsidRDefault="00164970" w:rsidP="0016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4970" w:rsidRPr="008E182F" w:rsidRDefault="00164970" w:rsidP="0016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організацію навчально-виховного</w:t>
      </w:r>
    </w:p>
    <w:p w:rsidR="00164970" w:rsidRPr="008E182F" w:rsidRDefault="00164970" w:rsidP="0016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процесу у загальноосвітніх </w:t>
      </w:r>
    </w:p>
    <w:p w:rsidR="00164970" w:rsidRPr="008E182F" w:rsidRDefault="00164970" w:rsidP="0016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навчальних закладів і вивчення  базових </w:t>
      </w:r>
    </w:p>
    <w:p w:rsidR="00164970" w:rsidRPr="008E182F" w:rsidRDefault="00164970" w:rsidP="0016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дисциплін в основній школі </w:t>
      </w:r>
    </w:p>
    <w:p w:rsidR="00164970" w:rsidRPr="008E182F" w:rsidRDefault="00164970" w:rsidP="0016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4970" w:rsidRPr="008E182F" w:rsidRDefault="00164970" w:rsidP="0016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164970" w:rsidRPr="008E182F" w:rsidRDefault="00164970" w:rsidP="0016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Міністерство освіти і науки надсилає для практичного використання методичні рекомендації щодо організації навчально-виховного процесу в 2014/2015 році у загальноосвітніх навчальних закладів, що додаються.</w:t>
      </w:r>
    </w:p>
    <w:p w:rsidR="00164970" w:rsidRPr="008E182F" w:rsidRDefault="00164970" w:rsidP="0016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182F">
        <w:rPr>
          <w:rFonts w:ascii="Times New Roman" w:eastAsia="Times New Roman" w:hAnsi="Times New Roman" w:cs="Times New Roman"/>
          <w:spacing w:val="-6"/>
          <w:w w:val="107"/>
          <w:sz w:val="28"/>
          <w:szCs w:val="28"/>
          <w:lang w:val="uk-UA" w:eastAsia="ru-RU"/>
        </w:rPr>
        <w:t xml:space="preserve">         </w:t>
      </w:r>
      <w:r w:rsidRPr="008E18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Просимо довести зазначену інформацію до відома керівників загальноосвітніх навчальних закладів та вчителів.</w:t>
      </w:r>
    </w:p>
    <w:p w:rsidR="00164970" w:rsidRPr="008E182F" w:rsidRDefault="00164970" w:rsidP="001649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18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Додатки: на 106 арк.</w:t>
      </w:r>
    </w:p>
    <w:p w:rsidR="00164970" w:rsidRPr="008E182F" w:rsidRDefault="00164970" w:rsidP="001649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64970" w:rsidRPr="008E182F" w:rsidRDefault="00164970" w:rsidP="001649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64970" w:rsidRPr="008E182F" w:rsidRDefault="00164970" w:rsidP="001649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64970" w:rsidRPr="008E182F" w:rsidRDefault="00164970" w:rsidP="0016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Міністра                                                                   П.Б. Полянський</w:t>
      </w:r>
    </w:p>
    <w:p w:rsidR="00164970" w:rsidRPr="008E182F" w:rsidRDefault="00164970" w:rsidP="0016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4970" w:rsidRPr="008E182F" w:rsidRDefault="00164970" w:rsidP="0016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4970" w:rsidRPr="008E182F" w:rsidRDefault="00164970" w:rsidP="0016497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4970" w:rsidRPr="008E182F" w:rsidRDefault="00164970" w:rsidP="0016497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4970" w:rsidRPr="008E182F" w:rsidRDefault="00164970" w:rsidP="0016497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4970" w:rsidRPr="008E182F" w:rsidRDefault="00164970" w:rsidP="0016497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 до листа</w:t>
      </w:r>
    </w:p>
    <w:p w:rsidR="00164970" w:rsidRPr="008E182F" w:rsidRDefault="00164970" w:rsidP="0016497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</w:pPr>
      <w:r w:rsidRPr="008E182F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Міністерства освіти </w:t>
      </w:r>
      <w:r w:rsidRPr="008E182F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і науки України</w:t>
      </w:r>
    </w:p>
    <w:p w:rsidR="00164970" w:rsidRPr="008E182F" w:rsidRDefault="00164970" w:rsidP="0016497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</w:pPr>
      <w:r w:rsidRPr="008E182F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від 01.07.2014 № 1/9 - 343</w:t>
      </w:r>
    </w:p>
    <w:p w:rsidR="00164970" w:rsidRPr="008E182F" w:rsidRDefault="00164970" w:rsidP="00164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4970" w:rsidRPr="008E182F" w:rsidRDefault="00164970" w:rsidP="00164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8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Педагогічні особливості навчання учнів шостих класах </w:t>
      </w:r>
    </w:p>
    <w:p w:rsidR="00164970" w:rsidRPr="008E182F" w:rsidRDefault="00164970" w:rsidP="0016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8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Серед новацій 2014/2015 навчального року </w:t>
      </w:r>
      <w:r w:rsidRPr="008E1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такі: учні шостих класів, які  вивчали дві іноземні мови у п’ятому класі – продовжують вивчення за бажанням. Продовжиться, розпочате у п’ятому класі, вивчення інформатики; передбачено посилення використання </w:t>
      </w:r>
      <w:proofErr w:type="spellStart"/>
      <w:r w:rsidRPr="008E1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здоров’язбережувальних</w:t>
      </w:r>
      <w:proofErr w:type="spellEnd"/>
      <w:r w:rsidRPr="008E1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технологій; підвищена увага приділятиметься природничій та екологічній освіті, оскільки розпочнеться вивчення двох природничих дисциплін географії та біології - важливою пропедевтичною базою для цього стало вивчення природознавства у 5-му класі. </w:t>
      </w:r>
    </w:p>
    <w:tbl>
      <w:tblPr>
        <w:tblW w:w="5402" w:type="pct"/>
        <w:tblCellSpacing w:w="0" w:type="dxa"/>
        <w:tblInd w:w="-67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72"/>
      </w:tblGrid>
      <w:tr w:rsidR="00164970" w:rsidRPr="008E182F" w:rsidTr="002D05F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64970" w:rsidRPr="008E182F" w:rsidRDefault="00164970" w:rsidP="002D05F6">
            <w:pPr>
              <w:spacing w:after="0" w:line="240" w:lineRule="auto"/>
              <w:ind w:left="537" w:right="209"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віковій психології діти шостого класу потрапляють у період молодшого підліткового віку (з 11 років). Тобто вік учнів </w:t>
            </w:r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класу </w:t>
            </w:r>
            <w:r w:rsidRPr="008E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можна назвати перехідним від молодшого шкільного до молодшого підліткового або </w:t>
            </w:r>
            <w:r w:rsidRPr="008E182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початком переходу від дитинства до юності.</w:t>
            </w:r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164970" w:rsidRPr="008E182F" w:rsidRDefault="00164970" w:rsidP="002D05F6">
            <w:pPr>
              <w:spacing w:after="0" w:line="240" w:lineRule="auto"/>
              <w:ind w:left="537" w:right="209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Ранній підлітковий вік – найскладніший період у розвитку дитини. У цей час відбуваються різкі якісні зміни, які стосуються усіх сфер функціонування особистості: відбувається бурхливий фізичний і розумовий розвиток, етичне і соціальне дорослішання,</w:t>
            </w:r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дитина має підвищену збудливість, імпульсивність, на які накладається статевий потяг, часто неусвідомлений</w:t>
            </w:r>
            <w:r w:rsidRPr="008E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164970" w:rsidRPr="008E182F" w:rsidRDefault="00164970" w:rsidP="002D05F6">
            <w:pPr>
              <w:spacing w:after="0" w:line="240" w:lineRule="auto"/>
              <w:ind w:left="537" w:right="209"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Важливим психічним новоутворенням раннього підліткового віку є розвиток довільності всіх психічних процесів. Учні-підлітки уже можуть самостійно концентрувати увагу, розвивати пам</w:t>
            </w:r>
            <w:r w:rsidRPr="008E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’</w:t>
            </w:r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ять і мислення, регулювати власні емоційно-вольові процеси тощо. </w:t>
            </w:r>
          </w:p>
          <w:p w:rsidR="00164970" w:rsidRPr="008E182F" w:rsidRDefault="00164970" w:rsidP="002D05F6">
            <w:pPr>
              <w:spacing w:after="0" w:line="240" w:lineRule="auto"/>
              <w:ind w:left="537" w:right="209"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Здатність сприйняття своєрідна: діти сприймають оточуючі предмети і явища неточно, тобто виділяють випадкові ознаки і особливості, що з якихось причин привернули їх увагу. Протягом навчання у шостому класі відбуваються кількісні та якісні зміни процесу сприйняття. </w:t>
            </w:r>
            <w:r w:rsidRPr="008E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Кількісні зміни полягають у збільшенні швидкості процесу сприйняття та кількості сприйнятих об'єктів, розширенні обсягу їх запам'ятовування тощо. Поступово в учнів формується здатність спостерігати явища навколишньої дійсності, тобто, виходячи з певної мети, помічати їх, виявляти істотні деталі, з'ясовувати взаємозв'язки між ними.</w:t>
            </w:r>
          </w:p>
          <w:p w:rsidR="00164970" w:rsidRPr="008E182F" w:rsidRDefault="00164970" w:rsidP="002D05F6">
            <w:pPr>
              <w:spacing w:after="0" w:line="240" w:lineRule="auto"/>
              <w:ind w:left="537" w:right="209"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Ці особливості учнівської психіки слід враховувати у процесі навчання. Вже з перших уроків у 6 класі учням бажано пропонувати завдання на спостережливість, виявлення істотних ознак предметів, встановлення зв’язків між кількома об’єктами тощо. </w:t>
            </w:r>
          </w:p>
          <w:p w:rsidR="00164970" w:rsidRPr="008E182F" w:rsidRDefault="00164970" w:rsidP="002D05F6">
            <w:pPr>
              <w:spacing w:after="0" w:line="240" w:lineRule="auto"/>
              <w:ind w:left="537" w:right="209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Пам'ять учнів у цей час має переважно наочно-образний характер. Учні краще запам'ятовують зовнішні ознаки предметів, ніж їх логічну змістову сутність. У пам’яті учнів цього віку зв’язки між окремими частинами явища, </w:t>
            </w:r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що вивчається, є нестійкими. Учні погано уявляють собі загальну структуру явища, його цілісність і взаємозв'язок компонентів. Запам'ятовування, зазвичай, носить механічний характер, заснований на враженнях та багаторазовому повторенні. Тому процес відтворення завченого вирізняється неточністю, великою кількістю помилок, завчене недовго утримується в пам'яті. Віковий період 11-12 років характеризується переходом від механічної пам’яті до смислової, яка формується під впливом навчання і має  вирішальне значення у здобутті знань. Учні вже починають робити перші спроби, щоб запам'ятати доступний для них матеріал не дослівно, а осмислено. </w:t>
            </w:r>
          </w:p>
          <w:p w:rsidR="00164970" w:rsidRPr="008E182F" w:rsidRDefault="00164970" w:rsidP="002D05F6">
            <w:pPr>
              <w:spacing w:after="0" w:line="240" w:lineRule="auto"/>
              <w:ind w:left="537" w:right="209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Необхідно систематично, впродовж тривалого часу, повторювати з ними пройдений навчальний матеріал. Необхідно пам'ятати і про дослівне запам'ятовування й відтворення, яке є важливим засобом нагромадження словникового запасу і культури мовлення, розвитку довільної пам'яті та самоконтролю, уміння помічати помилки у відтвореному та їх виправляти. З цією метою учням потрібно пропонувати багато задач і вправ, призначених для усного розв’язування. </w:t>
            </w:r>
          </w:p>
          <w:p w:rsidR="00164970" w:rsidRPr="008E182F" w:rsidRDefault="00164970" w:rsidP="002D05F6">
            <w:pPr>
              <w:spacing w:after="0" w:line="240" w:lineRule="auto"/>
              <w:ind w:left="537" w:right="209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учнів  6 класів переважає мимовільна увага (короткотривала), дитина легко відволікається на який-небудь подразник, активно реагує на все нове, яскраве і незвичайне. Зосередження уваги на одному і тому ж об'єкті важко дається учням у цьому віці і призводить до швидкої стомлюваності. Це звісно заважає процесу навчання. Всі ці фактори потрібно враховувати під час організації навчального процесу.</w:t>
            </w:r>
          </w:p>
          <w:p w:rsidR="00164970" w:rsidRPr="008E182F" w:rsidRDefault="00164970" w:rsidP="002D05F6">
            <w:pPr>
              <w:spacing w:after="0" w:line="240" w:lineRule="auto"/>
              <w:ind w:left="537" w:right="209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Усвідомлення учнями значущості навчального матеріалу та важливості його засвоєння - умова стійкості довільної уваги. На кінець 6 класу обсяг і стійкість уваги дещо зростають. Учням можна пропонувати більші за обсягом тексти для самостійного читання, складніші задачі (з більшою кількістю дій) для розв’язування. З метою активізації навчально-пізнавальної діяльності учнів бажано пропонувати їм самостійно складати задачі і ставити однокласникам запитання, які стосуються вивченого теоретичного матеріалу. Така практика розвиває пам’ять і увагу в учнів та вимагає вивчення теоретичного матеріалу.</w:t>
            </w:r>
          </w:p>
          <w:p w:rsidR="00164970" w:rsidRPr="008E182F" w:rsidRDefault="00164970" w:rsidP="002D05F6">
            <w:pPr>
              <w:spacing w:after="0" w:line="240" w:lineRule="auto"/>
              <w:ind w:left="537" w:right="209"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Щоб сформувати прийоми довільної уваги, слід поруч із звичайною діяльністю пропонувати учням завдання з її перевірки, а також завдання на складання плану діяльності та її контролю.  Стійкість уваги посилюється, коли зміст діяльності викликає зацікавленість, коли в об’єктів, що вивчаються, постійно виявляються нові </w:t>
            </w:r>
            <w:r w:rsidRPr="008E182F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uk-UA" w:eastAsia="ru-RU"/>
              </w:rPr>
              <w:t xml:space="preserve">особливості. </w:t>
            </w:r>
          </w:p>
          <w:p w:rsidR="00164970" w:rsidRPr="008E182F" w:rsidRDefault="00164970" w:rsidP="002D05F6">
            <w:pPr>
              <w:spacing w:after="0" w:line="240" w:lineRule="auto"/>
              <w:ind w:left="537" w:right="209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 стилю мислення багато в чому залежить успішність дитини у навчанні та подальшому житті. Тому навчальний процес має підтримувати довготривале мислення. З цією метою на уроках слід заохочувати учнів до роботи з підручником, систематично працювати над розвитком усної і писемної мови школярів (коментування дій, усні вправи, складання учнями задач і запитань), розв’язувати багато задач з логічним навантаженням, пропонувати учням творчі завдання, пов’язані з опрацюванням різних видів інформації та відповідним </w:t>
            </w:r>
            <w:r w:rsidRPr="008E182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поданням їх виконання. У презентаціях бажано </w:t>
            </w:r>
            <w:r w:rsidRPr="008E182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lastRenderedPageBreak/>
              <w:t>використовувати гіперпосилання.</w:t>
            </w:r>
          </w:p>
          <w:p w:rsidR="00164970" w:rsidRPr="008E182F" w:rsidRDefault="00164970" w:rsidP="002D05F6">
            <w:pPr>
              <w:spacing w:after="0" w:line="240" w:lineRule="auto"/>
              <w:ind w:left="537" w:right="209"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Крім того, що відбуваються зміни в когнітивній сфері, в цьому віці змінюється й головна діяльність учнів. Якщо у</w:t>
            </w:r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початкових класах головною діяльністю учнів була навчальна, то поступово в учнів  6 класу на перше місце виходить міжособистісне спілкування з дорослими і ровесниками, суспільно корисна праця, що позитивно позначається на розвитку психіки та особистості загалом. Навчання залишається важливим для дітей цієї вікової категорії, але пізнавальний інтерес до навчання знаходиться на стадії зацікавленості: легко виникає і легко згасає. Здебільшого він спрямований </w:t>
            </w:r>
            <w:r w:rsidRPr="008E182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 xml:space="preserve">на процес навчання, а не на його зміст. </w:t>
            </w:r>
          </w:p>
          <w:p w:rsidR="00164970" w:rsidRPr="008E182F" w:rsidRDefault="00164970" w:rsidP="002D05F6">
            <w:pPr>
              <w:spacing w:after="0" w:line="240" w:lineRule="auto"/>
              <w:ind w:left="537" w:right="209"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Навчальні труднощі молодших підлітків багато в чому залежать від емоційної сторони навчання, інтересу, заохочення, похвали вчителя чи їх відсутності. Якщо вчитель не стимулює самостійність та ініціативу в учнів, а лише наставляє і контролює результати їх навчальної діяльності, то підлітки втрачають інтерес до навчання.</w:t>
            </w:r>
            <w:r w:rsidRPr="008E182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 xml:space="preserve"> Тому на уроках в 6-х класах слід приділяти значну увагу ігровим моментам.</w:t>
            </w:r>
          </w:p>
          <w:p w:rsidR="00164970" w:rsidRPr="008E182F" w:rsidRDefault="00164970" w:rsidP="002D05F6">
            <w:pPr>
              <w:spacing w:after="0" w:line="240" w:lineRule="auto"/>
              <w:ind w:left="537" w:right="209"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Розглянуті вище психологічні особливості учнів-шестикласників є загальними і найтиповішими для дітей даної вікової категорії. Вчителю слід мати на увазі, що вікові закономірності завжди проявляються через варіації індивідуальних якостей, які залежать від особливостей організму конкретної людини та її психіки.</w:t>
            </w:r>
          </w:p>
          <w:p w:rsidR="00164970" w:rsidRPr="008E182F" w:rsidRDefault="00164970" w:rsidP="002D05F6">
            <w:pPr>
              <w:spacing w:after="0" w:line="240" w:lineRule="auto"/>
              <w:ind w:left="537" w:right="209"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шестикласників підсилюються індивідуальні особливості розвитку, пов’язані з розвитком самостійного мислення, інтелектуальної активності, творчого підходу до вирішення завдань. У цей період важливо, щоб вчитель допоміг учню навчитися самостійно здобувати знання: користуватися додатковою літературою, довідниками, словниками, комп’ютером, Інтернетом. </w:t>
            </w:r>
          </w:p>
          <w:p w:rsidR="00164970" w:rsidRPr="008E182F" w:rsidRDefault="00164970" w:rsidP="002D05F6">
            <w:pPr>
              <w:spacing w:after="0" w:line="240" w:lineRule="auto"/>
              <w:ind w:left="537" w:right="2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У</w:t>
            </w:r>
            <w:r w:rsidRPr="008E182F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uk-UA" w:eastAsia="ru-RU"/>
              </w:rPr>
              <w:t xml:space="preserve"> </w:t>
            </w:r>
            <w:r w:rsidRPr="008E182F">
              <w:rPr>
                <w:rFonts w:ascii="Times New Roman" w:eastAsia="Times New Roman" w:hAnsi="Times New Roman" w:cs="Times New Roman"/>
                <w:spacing w:val="-6"/>
                <w:w w:val="108"/>
                <w:sz w:val="28"/>
                <w:szCs w:val="28"/>
                <w:lang w:val="uk-UA" w:eastAsia="ru-RU"/>
              </w:rPr>
              <w:t>2014/2015</w:t>
            </w:r>
            <w:r w:rsidRPr="008E182F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val="uk-UA" w:eastAsia="ru-RU"/>
              </w:rPr>
              <w:t xml:space="preserve"> </w:t>
            </w:r>
            <w:r w:rsidRPr="008E182F">
              <w:rPr>
                <w:rFonts w:ascii="Times New Roman" w:eastAsia="Times New Roman" w:hAnsi="Times New Roman" w:cs="Times New Roman"/>
                <w:spacing w:val="-6"/>
                <w:w w:val="108"/>
                <w:sz w:val="28"/>
                <w:szCs w:val="28"/>
                <w:lang w:val="uk-UA" w:eastAsia="ru-RU"/>
              </w:rPr>
              <w:t>навчальном</w:t>
            </w:r>
            <w:r w:rsidRPr="008E182F">
              <w:rPr>
                <w:rFonts w:ascii="Times New Roman" w:eastAsia="Times New Roman" w:hAnsi="Times New Roman" w:cs="Times New Roman"/>
                <w:w w:val="108"/>
                <w:sz w:val="28"/>
                <w:szCs w:val="28"/>
                <w:lang w:val="uk-UA" w:eastAsia="ru-RU"/>
              </w:rPr>
              <w:t>у</w:t>
            </w:r>
            <w:r w:rsidRPr="008E182F">
              <w:rPr>
                <w:rFonts w:ascii="Times New Roman" w:eastAsia="Times New Roman" w:hAnsi="Times New Roman" w:cs="Times New Roman"/>
                <w:spacing w:val="18"/>
                <w:w w:val="108"/>
                <w:sz w:val="28"/>
                <w:szCs w:val="28"/>
                <w:lang w:val="uk-UA" w:eastAsia="ru-RU"/>
              </w:rPr>
              <w:t xml:space="preserve"> </w:t>
            </w:r>
            <w:r w:rsidRPr="008E182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>роц</w:t>
            </w:r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6</w:t>
            </w:r>
            <w:r w:rsidRPr="008E182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 xml:space="preserve"> класи</w:t>
            </w:r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E182F">
              <w:rPr>
                <w:rFonts w:ascii="Times New Roman" w:eastAsia="Times New Roman" w:hAnsi="Times New Roman" w:cs="Times New Roman"/>
                <w:spacing w:val="-6"/>
                <w:w w:val="105"/>
                <w:sz w:val="28"/>
                <w:szCs w:val="28"/>
                <w:lang w:val="uk-UA" w:eastAsia="ru-RU"/>
              </w:rPr>
              <w:t>загальноосвітні</w:t>
            </w:r>
            <w:r w:rsidRPr="008E182F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uk-UA" w:eastAsia="ru-RU"/>
              </w:rPr>
              <w:t>х</w:t>
            </w:r>
            <w:r w:rsidRPr="008E182F">
              <w:rPr>
                <w:rFonts w:ascii="Times New Roman" w:eastAsia="Times New Roman" w:hAnsi="Times New Roman" w:cs="Times New Roman"/>
                <w:spacing w:val="25"/>
                <w:w w:val="105"/>
                <w:sz w:val="28"/>
                <w:szCs w:val="28"/>
                <w:lang w:val="uk-UA" w:eastAsia="ru-RU"/>
              </w:rPr>
              <w:t xml:space="preserve"> </w:t>
            </w:r>
            <w:r w:rsidRPr="008E182F">
              <w:rPr>
                <w:rFonts w:ascii="Times New Roman" w:eastAsia="Times New Roman" w:hAnsi="Times New Roman" w:cs="Times New Roman"/>
                <w:spacing w:val="-6"/>
                <w:w w:val="107"/>
                <w:sz w:val="28"/>
                <w:szCs w:val="28"/>
                <w:lang w:val="uk-UA" w:eastAsia="ru-RU"/>
              </w:rPr>
              <w:t>н</w:t>
            </w:r>
            <w:r w:rsidRPr="008E182F">
              <w:rPr>
                <w:rFonts w:ascii="Times New Roman" w:eastAsia="Times New Roman" w:hAnsi="Times New Roman" w:cs="Times New Roman"/>
                <w:spacing w:val="-6"/>
                <w:w w:val="105"/>
                <w:sz w:val="28"/>
                <w:szCs w:val="28"/>
                <w:lang w:val="uk-UA" w:eastAsia="ru-RU"/>
              </w:rPr>
              <w:t>а</w:t>
            </w:r>
            <w:r w:rsidRPr="008E182F">
              <w:rPr>
                <w:rFonts w:ascii="Times New Roman" w:eastAsia="Times New Roman" w:hAnsi="Times New Roman" w:cs="Times New Roman"/>
                <w:spacing w:val="-6"/>
                <w:w w:val="107"/>
                <w:sz w:val="28"/>
                <w:szCs w:val="28"/>
                <w:lang w:val="uk-UA" w:eastAsia="ru-RU"/>
              </w:rPr>
              <w:t>в</w:t>
            </w:r>
            <w:r w:rsidRPr="008E182F">
              <w:rPr>
                <w:rFonts w:ascii="Times New Roman" w:eastAsia="Times New Roman" w:hAnsi="Times New Roman" w:cs="Times New Roman"/>
                <w:spacing w:val="-6"/>
                <w:w w:val="104"/>
                <w:sz w:val="28"/>
                <w:szCs w:val="28"/>
                <w:lang w:val="uk-UA" w:eastAsia="ru-RU"/>
              </w:rPr>
              <w:t>ч</w:t>
            </w:r>
            <w:r w:rsidRPr="008E182F">
              <w:rPr>
                <w:rFonts w:ascii="Times New Roman" w:eastAsia="Times New Roman" w:hAnsi="Times New Roman" w:cs="Times New Roman"/>
                <w:spacing w:val="-6"/>
                <w:w w:val="105"/>
                <w:sz w:val="28"/>
                <w:szCs w:val="28"/>
                <w:lang w:val="uk-UA" w:eastAsia="ru-RU"/>
              </w:rPr>
              <w:t>а</w:t>
            </w:r>
            <w:r w:rsidRPr="008E182F">
              <w:rPr>
                <w:rFonts w:ascii="Times New Roman" w:eastAsia="Times New Roman" w:hAnsi="Times New Roman" w:cs="Times New Roman"/>
                <w:spacing w:val="-6"/>
                <w:w w:val="110"/>
                <w:sz w:val="28"/>
                <w:szCs w:val="28"/>
                <w:lang w:val="uk-UA" w:eastAsia="ru-RU"/>
              </w:rPr>
              <w:t>л</w:t>
            </w:r>
            <w:r w:rsidRPr="008E182F">
              <w:rPr>
                <w:rFonts w:ascii="Times New Roman" w:eastAsia="Times New Roman" w:hAnsi="Times New Roman" w:cs="Times New Roman"/>
                <w:spacing w:val="-6"/>
                <w:w w:val="105"/>
                <w:sz w:val="28"/>
                <w:szCs w:val="28"/>
                <w:lang w:val="uk-UA" w:eastAsia="ru-RU"/>
              </w:rPr>
              <w:t>ь</w:t>
            </w:r>
            <w:r w:rsidRPr="008E182F">
              <w:rPr>
                <w:rFonts w:ascii="Times New Roman" w:eastAsia="Times New Roman" w:hAnsi="Times New Roman" w:cs="Times New Roman"/>
                <w:spacing w:val="-6"/>
                <w:w w:val="107"/>
                <w:sz w:val="28"/>
                <w:szCs w:val="28"/>
                <w:lang w:val="uk-UA" w:eastAsia="ru-RU"/>
              </w:rPr>
              <w:t>н</w:t>
            </w:r>
            <w:r w:rsidRPr="008E182F">
              <w:rPr>
                <w:rFonts w:ascii="Times New Roman" w:eastAsia="Times New Roman" w:hAnsi="Times New Roman" w:cs="Times New Roman"/>
                <w:spacing w:val="-6"/>
                <w:w w:val="109"/>
                <w:sz w:val="28"/>
                <w:szCs w:val="28"/>
                <w:lang w:val="uk-UA" w:eastAsia="ru-RU"/>
              </w:rPr>
              <w:t>и</w:t>
            </w:r>
            <w:r w:rsidRPr="008E182F">
              <w:rPr>
                <w:rFonts w:ascii="Times New Roman" w:eastAsia="Times New Roman" w:hAnsi="Times New Roman" w:cs="Times New Roman"/>
                <w:w w:val="103"/>
                <w:sz w:val="28"/>
                <w:szCs w:val="28"/>
                <w:lang w:val="uk-UA" w:eastAsia="ru-RU"/>
              </w:rPr>
              <w:t xml:space="preserve">х </w:t>
            </w:r>
            <w:r w:rsidRPr="008E182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>закладі</w:t>
            </w:r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перейдуть на навчання </w:t>
            </w:r>
            <w:r w:rsidRPr="008E182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>з</w:t>
            </w:r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 новими </w:t>
            </w:r>
            <w:r w:rsidRPr="008E182F">
              <w:rPr>
                <w:rFonts w:ascii="Times New Roman" w:eastAsia="Times New Roman" w:hAnsi="Times New Roman" w:cs="Times New Roman"/>
                <w:spacing w:val="-6"/>
                <w:w w:val="106"/>
                <w:sz w:val="28"/>
                <w:szCs w:val="28"/>
                <w:lang w:val="uk-UA" w:eastAsia="ru-RU"/>
              </w:rPr>
              <w:t>про</w:t>
            </w:r>
            <w:r w:rsidRPr="008E182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 xml:space="preserve">грамами для учнів 5–9 класів загальноосвітніх навчальних закладів з якими можна ознайомитися </w:t>
            </w:r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сайті Міністерства освіти і науки України за адресою</w:t>
            </w:r>
            <w:r w:rsidRPr="008E182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: </w:t>
            </w:r>
            <w:hyperlink r:id="rId7" w:history="1">
              <w:r w:rsidRPr="008E182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www.mon.gov.ua</w:t>
              </w:r>
            </w:hyperlink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164970" w:rsidRPr="008E182F" w:rsidRDefault="00164970" w:rsidP="002D05F6">
            <w:pPr>
              <w:spacing w:after="0" w:line="240" w:lineRule="auto"/>
              <w:ind w:left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Для учнів 5-х класів чинними є рекомендації надані у листі Міністерства від 24.05.2013 р. № 1/9-368 «Про організацію навчально-виховного процесу у 5-х класах загальноосвітніх навчальних закладів і вивчення  базових дисциплін в основній школі»</w:t>
            </w:r>
          </w:p>
          <w:p w:rsidR="00164970" w:rsidRPr="008E182F" w:rsidRDefault="00164970" w:rsidP="002D05F6">
            <w:pPr>
              <w:spacing w:after="0" w:line="240" w:lineRule="auto"/>
              <w:ind w:left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При виборі навчального плану для учнів 5-6-х класів необхідно користуватися наказом Міністерства освіти і науки України від 29.05. 2014     № 664 «Про внесення змін до наказу Міністерства освіти і науки, молоді та спорту України від 03.04.2012 р. № 409» та л</w:t>
            </w:r>
            <w:proofErr w:type="spellStart"/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</w:t>
            </w:r>
            <w:proofErr w:type="spellEnd"/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</w:t>
            </w:r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 </w:t>
            </w:r>
            <w:proofErr w:type="spellStart"/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11.06.2014 № 1/9-303</w:t>
            </w:r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навчальні</w:t>
            </w:r>
            <w:proofErr w:type="spellEnd"/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</w:t>
            </w:r>
            <w:proofErr w:type="spellEnd"/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загальноосвітніх</w:t>
            </w:r>
            <w:proofErr w:type="spellEnd"/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закладів</w:t>
            </w:r>
            <w:proofErr w:type="spellEnd"/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структуру 2014/2015 </w:t>
            </w:r>
            <w:proofErr w:type="spellStart"/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  <w:r w:rsidRPr="008E1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».</w:t>
            </w:r>
          </w:p>
          <w:p w:rsidR="00164970" w:rsidRPr="008E182F" w:rsidRDefault="00164970" w:rsidP="002D05F6">
            <w:pPr>
              <w:spacing w:after="0" w:line="240" w:lineRule="auto"/>
              <w:ind w:left="1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64970" w:rsidRPr="008E182F" w:rsidRDefault="00164970" w:rsidP="0016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4970" w:rsidRPr="008E182F" w:rsidRDefault="00164970" w:rsidP="00164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департаменту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8E1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Ю.Г. Кононенко</w:t>
      </w:r>
    </w:p>
    <w:p w:rsidR="008464F8" w:rsidRDefault="008464F8">
      <w:bookmarkStart w:id="0" w:name="_GoBack"/>
      <w:bookmarkEnd w:id="0"/>
    </w:p>
    <w:sectPr w:rsidR="0084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70"/>
    <w:rsid w:val="00164970"/>
    <w:rsid w:val="0084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vv@minosvit.niiit.kie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2014-07-23T14:16:00Z</dcterms:created>
  <dcterms:modified xsi:type="dcterms:W3CDTF">2014-07-23T14:16:00Z</dcterms:modified>
</cp:coreProperties>
</file>